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DCA99" w14:textId="48CA921B" w:rsidR="002702F0" w:rsidRPr="007432F7" w:rsidRDefault="00F73068" w:rsidP="002702F0">
      <w:pPr>
        <w:jc w:val="center"/>
        <w:rPr>
          <w:b/>
          <w:bCs/>
          <w:lang w:val="en-US"/>
        </w:rPr>
      </w:pPr>
      <w:r w:rsidRPr="007432F7">
        <w:rPr>
          <w:b/>
          <w:bCs/>
          <w:lang w:val="en-US"/>
        </w:rPr>
        <w:t>Agency of International Business Development</w:t>
      </w:r>
    </w:p>
    <w:p w14:paraId="5FD7683D" w14:textId="77777777" w:rsidR="002702F0" w:rsidRPr="007432F7" w:rsidRDefault="002702F0" w:rsidP="002702F0">
      <w:pPr>
        <w:jc w:val="both"/>
        <w:rPr>
          <w:lang w:val="en-US"/>
        </w:rPr>
      </w:pPr>
    </w:p>
    <w:p w14:paraId="21B23DCE" w14:textId="24E8A37F" w:rsidR="002702F0" w:rsidRPr="007432F7" w:rsidRDefault="00F73068" w:rsidP="00A63603">
      <w:pPr>
        <w:ind w:firstLine="709"/>
        <w:jc w:val="both"/>
        <w:rPr>
          <w:lang w:val="en-US"/>
        </w:rPr>
      </w:pPr>
      <w:r w:rsidRPr="007432F7">
        <w:rPr>
          <w:lang w:val="en-US"/>
        </w:rPr>
        <w:t>JSC</w:t>
      </w:r>
      <w:r w:rsidR="009C063A" w:rsidRPr="007432F7">
        <w:rPr>
          <w:lang w:val="en-US"/>
        </w:rPr>
        <w:t> «</w:t>
      </w:r>
      <w:r w:rsidRPr="007432F7">
        <w:rPr>
          <w:lang w:val="en-US"/>
        </w:rPr>
        <w:t>Agency of International Business Development</w:t>
      </w:r>
      <w:r w:rsidR="009C063A" w:rsidRPr="007432F7">
        <w:rPr>
          <w:lang w:val="en-US"/>
        </w:rPr>
        <w:t xml:space="preserve">» (https://eximagency.by/eng/) </w:t>
      </w:r>
      <w:r w:rsidR="00A63603" w:rsidRPr="007432F7">
        <w:rPr>
          <w:lang w:val="en-US"/>
        </w:rPr>
        <w:t>is a national export support institute that ensures the functioning of a comprehensive export and import support system in the Republic of Belarus. It promotes the effectiveness of financial and non-financial support instruments for foreign economic activity of Belarusian businesses and expands access to support mechanisms.</w:t>
      </w:r>
    </w:p>
    <w:p w14:paraId="45F1A193" w14:textId="77777777" w:rsidR="002702F0" w:rsidRPr="007432F7" w:rsidRDefault="002702F0" w:rsidP="002702F0">
      <w:pPr>
        <w:ind w:firstLine="709"/>
        <w:jc w:val="both"/>
        <w:rPr>
          <w:lang w:val="en-US"/>
        </w:rPr>
      </w:pPr>
    </w:p>
    <w:p w14:paraId="28903E85" w14:textId="4D2727D2" w:rsidR="00A63603" w:rsidRPr="007432F7" w:rsidRDefault="00A63603" w:rsidP="00A63603">
      <w:pPr>
        <w:ind w:firstLine="709"/>
        <w:jc w:val="both"/>
        <w:rPr>
          <w:lang w:val="en-US"/>
        </w:rPr>
      </w:pPr>
      <w:r w:rsidRPr="007432F7">
        <w:rPr>
          <w:lang w:val="en-US"/>
        </w:rPr>
        <w:t xml:space="preserve">1. The agency </w:t>
      </w:r>
      <w:proofErr w:type="gramStart"/>
      <w:r w:rsidRPr="007432F7">
        <w:rPr>
          <w:lang w:val="en-US"/>
        </w:rPr>
        <w:t>provides assistance</w:t>
      </w:r>
      <w:proofErr w:type="gramEnd"/>
      <w:r w:rsidRPr="007432F7">
        <w:rPr>
          <w:lang w:val="en-US"/>
        </w:rPr>
        <w:t xml:space="preserve"> in implementing alternative payment methods for fulfilling obligations under foreign trade contracts.</w:t>
      </w:r>
    </w:p>
    <w:p w14:paraId="2528F123" w14:textId="77777777" w:rsidR="00A63603" w:rsidRPr="007432F7" w:rsidRDefault="00A63603" w:rsidP="00A63603">
      <w:pPr>
        <w:ind w:firstLine="709"/>
        <w:jc w:val="both"/>
        <w:rPr>
          <w:u w:val="single"/>
          <w:lang w:val="en-US"/>
        </w:rPr>
      </w:pPr>
      <w:r w:rsidRPr="007432F7">
        <w:rPr>
          <w:u w:val="single"/>
          <w:lang w:val="en-US"/>
        </w:rPr>
        <w:t>Contacts:</w:t>
      </w:r>
    </w:p>
    <w:p w14:paraId="36FD849D" w14:textId="77777777" w:rsidR="00A63603" w:rsidRPr="007432F7" w:rsidRDefault="00A63603" w:rsidP="00A63603">
      <w:pPr>
        <w:ind w:firstLine="709"/>
        <w:jc w:val="both"/>
        <w:rPr>
          <w:lang w:val="en-US"/>
        </w:rPr>
      </w:pPr>
      <w:r w:rsidRPr="007432F7">
        <w:rPr>
          <w:lang w:val="en-US"/>
        </w:rPr>
        <w:t>Alexander Sadovsky</w:t>
      </w:r>
    </w:p>
    <w:p w14:paraId="7C4BF5F4" w14:textId="77777777" w:rsidR="00A63603" w:rsidRPr="007432F7" w:rsidRDefault="00A63603" w:rsidP="00A63603">
      <w:pPr>
        <w:ind w:firstLine="709"/>
        <w:jc w:val="both"/>
        <w:rPr>
          <w:lang w:val="en-US"/>
        </w:rPr>
      </w:pPr>
      <w:r w:rsidRPr="007432F7">
        <w:rPr>
          <w:lang w:val="en-US"/>
        </w:rPr>
        <w:t>+375293582358</w:t>
      </w:r>
    </w:p>
    <w:p w14:paraId="1C9A1BA3" w14:textId="327637EB" w:rsidR="002702F0" w:rsidRPr="007432F7" w:rsidRDefault="00A63603" w:rsidP="00A63603">
      <w:pPr>
        <w:ind w:firstLine="709"/>
        <w:jc w:val="both"/>
        <w:rPr>
          <w:lang w:val="en-US"/>
        </w:rPr>
      </w:pPr>
      <w:r w:rsidRPr="007432F7">
        <w:rPr>
          <w:lang w:val="en-US"/>
        </w:rPr>
        <w:t>sadovskiy.a@eximagency.by</w:t>
      </w:r>
    </w:p>
    <w:p w14:paraId="64842607" w14:textId="3CB3CF0F" w:rsidR="009C063A" w:rsidRPr="007432F7" w:rsidRDefault="009C063A" w:rsidP="002702F0">
      <w:pPr>
        <w:ind w:firstLine="709"/>
        <w:jc w:val="both"/>
        <w:rPr>
          <w:lang w:val="en-US"/>
        </w:rPr>
      </w:pPr>
    </w:p>
    <w:p w14:paraId="43C585CF" w14:textId="3FE3CEFF" w:rsidR="004218BF" w:rsidRPr="007432F7" w:rsidRDefault="00A63603" w:rsidP="00A63603">
      <w:pPr>
        <w:ind w:firstLine="709"/>
        <w:jc w:val="both"/>
        <w:rPr>
          <w:lang w:val="en-US"/>
        </w:rPr>
      </w:pPr>
      <w:r w:rsidRPr="007432F7">
        <w:rPr>
          <w:lang w:val="en-US"/>
        </w:rPr>
        <w:t>2. The Agency provides business planning services, including the development of the following documents:</w:t>
      </w:r>
    </w:p>
    <w:p w14:paraId="53EA97F3" w14:textId="2D013C6A" w:rsidR="00A63603" w:rsidRPr="007432F7" w:rsidRDefault="00B33258" w:rsidP="00A63603">
      <w:pPr>
        <w:numPr>
          <w:ilvl w:val="0"/>
          <w:numId w:val="2"/>
        </w:numPr>
        <w:jc w:val="both"/>
        <w:rPr>
          <w:lang w:val="en-US"/>
        </w:rPr>
      </w:pPr>
      <w:r w:rsidRPr="007432F7">
        <w:rPr>
          <w:rFonts w:ascii="Helvetica" w:hAnsi="Helvetica" w:cs="Helvetica"/>
          <w:color w:val="3C4043"/>
          <w:sz w:val="27"/>
          <w:szCs w:val="27"/>
          <w:shd w:val="clear" w:color="auto" w:fill="F5F5F5"/>
          <w:lang w:val="en-US"/>
        </w:rPr>
        <w:t xml:space="preserve">• </w:t>
      </w:r>
      <w:r w:rsidR="00A63603" w:rsidRPr="007432F7">
        <w:rPr>
          <w:lang w:val="en-US"/>
        </w:rPr>
        <w:t>business plans for investment/innovation projects in accordance with national and international standards</w:t>
      </w:r>
    </w:p>
    <w:p w14:paraId="47EF708E" w14:textId="77777777" w:rsidR="00A63603" w:rsidRPr="007432F7" w:rsidRDefault="00A63603" w:rsidP="00A63603">
      <w:pPr>
        <w:numPr>
          <w:ilvl w:val="0"/>
          <w:numId w:val="2"/>
        </w:numPr>
        <w:jc w:val="both"/>
        <w:rPr>
          <w:lang w:val="en-US"/>
        </w:rPr>
      </w:pPr>
      <w:r w:rsidRPr="007432F7">
        <w:rPr>
          <w:lang w:val="en-US"/>
        </w:rPr>
        <w:t>• business plans aimed at attracting bank financing, investments from Belarusian and foreign funds, and obtaining government support and subsidies</w:t>
      </w:r>
    </w:p>
    <w:p w14:paraId="252CE308" w14:textId="77777777" w:rsidR="00A63603" w:rsidRPr="007432F7" w:rsidRDefault="00A63603" w:rsidP="00A63603">
      <w:pPr>
        <w:numPr>
          <w:ilvl w:val="0"/>
          <w:numId w:val="2"/>
        </w:numPr>
        <w:jc w:val="both"/>
        <w:rPr>
          <w:lang w:val="en-US"/>
        </w:rPr>
      </w:pPr>
      <w:r w:rsidRPr="007432F7">
        <w:rPr>
          <w:lang w:val="en-US"/>
        </w:rPr>
        <w:t>• business plans for refinancing and restructuring liabilities</w:t>
      </w:r>
    </w:p>
    <w:p w14:paraId="4549373A" w14:textId="77777777" w:rsidR="00A63603" w:rsidRPr="007432F7" w:rsidRDefault="00A63603" w:rsidP="00A63603">
      <w:pPr>
        <w:numPr>
          <w:ilvl w:val="0"/>
          <w:numId w:val="2"/>
        </w:numPr>
        <w:jc w:val="both"/>
        <w:rPr>
          <w:lang w:val="en-US"/>
        </w:rPr>
      </w:pPr>
      <w:r w:rsidRPr="007432F7">
        <w:rPr>
          <w:lang w:val="en-US"/>
        </w:rPr>
        <w:t>• business plans for attracting funding from the Belarusian Innovation Fund (BIF)</w:t>
      </w:r>
    </w:p>
    <w:p w14:paraId="2D08D4AD" w14:textId="43985031" w:rsidR="00A63603" w:rsidRPr="007432F7" w:rsidRDefault="00A63603" w:rsidP="00A63603">
      <w:pPr>
        <w:numPr>
          <w:ilvl w:val="0"/>
          <w:numId w:val="2"/>
        </w:numPr>
        <w:jc w:val="both"/>
        <w:rPr>
          <w:lang w:val="en-US"/>
        </w:rPr>
      </w:pPr>
      <w:r w:rsidRPr="007432F7">
        <w:rPr>
          <w:lang w:val="en-US"/>
        </w:rPr>
        <w:t>• business plans for financial recovery</w:t>
      </w:r>
    </w:p>
    <w:p w14:paraId="6BA0179E" w14:textId="77777777" w:rsidR="00A63603" w:rsidRPr="007432F7" w:rsidRDefault="00A63603" w:rsidP="00A63603">
      <w:pPr>
        <w:numPr>
          <w:ilvl w:val="0"/>
          <w:numId w:val="2"/>
        </w:numPr>
        <w:jc w:val="both"/>
        <w:rPr>
          <w:lang w:val="en-US"/>
        </w:rPr>
      </w:pPr>
      <w:r w:rsidRPr="007432F7">
        <w:rPr>
          <w:lang w:val="en-US"/>
        </w:rPr>
        <w:t>• business plans for obtaining resident status in the High-Tech Park, free economic zones, the Great Stone Industrial Park, etc.</w:t>
      </w:r>
    </w:p>
    <w:p w14:paraId="395D5250" w14:textId="1EEFABD7" w:rsidR="004218BF" w:rsidRPr="007432F7" w:rsidRDefault="00A63603" w:rsidP="00A63603">
      <w:pPr>
        <w:numPr>
          <w:ilvl w:val="0"/>
          <w:numId w:val="2"/>
        </w:numPr>
        <w:jc w:val="both"/>
        <w:rPr>
          <w:lang w:val="en-US"/>
        </w:rPr>
      </w:pPr>
      <w:r w:rsidRPr="007432F7">
        <w:rPr>
          <w:lang w:val="en-US"/>
        </w:rPr>
        <w:t>• preparation of financial models and feasibility studies</w:t>
      </w:r>
    </w:p>
    <w:p w14:paraId="2AA3D9EF" w14:textId="77777777" w:rsidR="00B33258" w:rsidRPr="007432F7" w:rsidRDefault="00B33258" w:rsidP="004218BF">
      <w:pPr>
        <w:ind w:firstLine="709"/>
        <w:jc w:val="both"/>
      </w:pPr>
      <w:r w:rsidRPr="007432F7">
        <w:t>The Agency also cooperates with the National Agency for Investment and Privatization in preparing business plans to attract investment to the Republic of Belarus.</w:t>
      </w:r>
    </w:p>
    <w:p w14:paraId="37D889F6" w14:textId="75E5FDC1" w:rsidR="00B33258" w:rsidRPr="007432F7" w:rsidRDefault="00B33258" w:rsidP="004218BF">
      <w:pPr>
        <w:ind w:firstLine="709"/>
        <w:jc w:val="both"/>
        <w:rPr>
          <w:i/>
          <w:iCs/>
          <w:lang w:val="en-US"/>
        </w:rPr>
      </w:pPr>
      <w:r w:rsidRPr="007432F7">
        <w:rPr>
          <w:i/>
          <w:iCs/>
          <w:lang w:val="en-US"/>
        </w:rPr>
        <w:t>In accordance with the List of incentive benefits and preferences granted to manufacturers upon assignment of the State Quality Mark, approved by Resolution of the Council of Ministers of the Republic of Belarus № 224 of March 29, 2024 «On the procedure for assigning the State Quality Mark», the Agency provides discounts on the tariff for services rendered to promote products that have been assigned the State Quality Mark to the markets of Africa, Asia and Latin America.</w:t>
      </w:r>
    </w:p>
    <w:p w14:paraId="7A113F6E" w14:textId="77777777" w:rsidR="00B33258" w:rsidRPr="007432F7" w:rsidRDefault="00B33258" w:rsidP="00B33258">
      <w:pPr>
        <w:ind w:firstLine="709"/>
        <w:jc w:val="both"/>
        <w:rPr>
          <w:u w:val="single"/>
          <w:lang w:val="en-US"/>
        </w:rPr>
      </w:pPr>
      <w:r w:rsidRPr="007432F7">
        <w:rPr>
          <w:u w:val="single"/>
          <w:lang w:val="en-US"/>
        </w:rPr>
        <w:t>Contacts:</w:t>
      </w:r>
    </w:p>
    <w:p w14:paraId="02BB69BB" w14:textId="77777777" w:rsidR="00B33258" w:rsidRPr="007432F7" w:rsidRDefault="00B33258" w:rsidP="00B33258">
      <w:pPr>
        <w:ind w:firstLine="709"/>
        <w:jc w:val="both"/>
        <w:rPr>
          <w:lang w:val="en-US"/>
        </w:rPr>
      </w:pPr>
      <w:r w:rsidRPr="007432F7">
        <w:rPr>
          <w:lang w:val="en-US"/>
        </w:rPr>
        <w:t>Marina Shvets</w:t>
      </w:r>
    </w:p>
    <w:p w14:paraId="6AD3EDB1" w14:textId="77777777" w:rsidR="00B33258" w:rsidRPr="007432F7" w:rsidRDefault="00B33258" w:rsidP="00B33258">
      <w:pPr>
        <w:ind w:firstLine="709"/>
        <w:jc w:val="both"/>
        <w:rPr>
          <w:lang w:val="en-US"/>
        </w:rPr>
      </w:pPr>
      <w:r w:rsidRPr="007432F7">
        <w:rPr>
          <w:lang w:val="en-US"/>
        </w:rPr>
        <w:lastRenderedPageBreak/>
        <w:t>+375 (17) 289-47-32</w:t>
      </w:r>
    </w:p>
    <w:p w14:paraId="58DD8EF1" w14:textId="7ED52B16" w:rsidR="004218BF" w:rsidRPr="007432F7" w:rsidRDefault="00B33258" w:rsidP="00B33258">
      <w:pPr>
        <w:ind w:firstLine="709"/>
        <w:jc w:val="both"/>
        <w:rPr>
          <w:lang w:val="en-US"/>
        </w:rPr>
      </w:pPr>
      <w:r w:rsidRPr="007432F7">
        <w:rPr>
          <w:lang w:val="en-US"/>
        </w:rPr>
        <w:t>shvets.m@eximagency.by</w:t>
      </w:r>
    </w:p>
    <w:p w14:paraId="52E2DD2F" w14:textId="77777777" w:rsidR="00B33258" w:rsidRPr="007432F7" w:rsidRDefault="00B33258" w:rsidP="00B33258">
      <w:pPr>
        <w:jc w:val="both"/>
        <w:rPr>
          <w:lang w:val="en-US"/>
        </w:rPr>
      </w:pPr>
    </w:p>
    <w:p w14:paraId="78A8FE99" w14:textId="4BCE47FF" w:rsidR="00B33258" w:rsidRPr="007432F7" w:rsidRDefault="00B33258" w:rsidP="009C063A">
      <w:pPr>
        <w:ind w:firstLine="709"/>
        <w:jc w:val="both"/>
        <w:rPr>
          <w:lang w:val="en-US"/>
        </w:rPr>
      </w:pPr>
      <w:r w:rsidRPr="007432F7">
        <w:rPr>
          <w:lang w:val="en-US"/>
        </w:rPr>
        <w:t>3. Modern business requires continuous development and expansion, which often involves importing goods from abroad.</w:t>
      </w:r>
    </w:p>
    <w:p w14:paraId="6A870CB8" w14:textId="77777777" w:rsidR="00673FED" w:rsidRPr="007432F7" w:rsidRDefault="00B33258" w:rsidP="00673FED">
      <w:pPr>
        <w:ind w:firstLine="709"/>
        <w:jc w:val="both"/>
        <w:rPr>
          <w:lang w:val="en-US"/>
        </w:rPr>
      </w:pPr>
      <w:r w:rsidRPr="007432F7">
        <w:rPr>
          <w:lang w:val="en-US"/>
        </w:rPr>
        <w:t>Imports are crucial for many companies, allowing them to diversify their product range, strengthen their market position, and meet customer needs. However, this process isn't always easy and straightforward, requiring specific knowledge and skills. In such cases, specialized companies providing import services with professional guidance and support at every stage of the procurement process can help.</w:t>
      </w:r>
    </w:p>
    <w:p w14:paraId="77BC4CF1" w14:textId="02A762D4" w:rsidR="00673FED" w:rsidRPr="007432F7" w:rsidRDefault="00B33258" w:rsidP="00673FED">
      <w:pPr>
        <w:ind w:firstLine="709"/>
        <w:jc w:val="both"/>
        <w:rPr>
          <w:lang w:val="en-US"/>
        </w:rPr>
      </w:pPr>
      <w:r w:rsidRPr="007432F7">
        <w:rPr>
          <w:lang w:val="en-US"/>
        </w:rPr>
        <w:t xml:space="preserve">The Agency for Foreign Economic Activity specializes in providing a full range of import services, guaranteeing quality and reliability in cooperation with foreign suppliers. </w:t>
      </w:r>
      <w:proofErr w:type="spellStart"/>
      <w:r w:rsidRPr="007432F7">
        <w:t>Our</w:t>
      </w:r>
      <w:proofErr w:type="spellEnd"/>
      <w:r w:rsidRPr="007432F7">
        <w:t xml:space="preserve"> </w:t>
      </w:r>
      <w:proofErr w:type="spellStart"/>
      <w:r w:rsidRPr="007432F7">
        <w:t>services</w:t>
      </w:r>
      <w:proofErr w:type="spellEnd"/>
      <w:r w:rsidRPr="007432F7">
        <w:t xml:space="preserve"> </w:t>
      </w:r>
      <w:proofErr w:type="spellStart"/>
      <w:r w:rsidRPr="007432F7">
        <w:t>include</w:t>
      </w:r>
      <w:proofErr w:type="spellEnd"/>
      <w:r w:rsidRPr="007432F7">
        <w:t>:</w:t>
      </w:r>
    </w:p>
    <w:p w14:paraId="1D3EA2C0" w14:textId="2E32DB23" w:rsidR="00673FED" w:rsidRPr="007432F7" w:rsidRDefault="00673FED" w:rsidP="00673FED">
      <w:pPr>
        <w:ind w:firstLine="709"/>
        <w:jc w:val="both"/>
        <w:rPr>
          <w:lang w:val="en-US"/>
        </w:rPr>
      </w:pPr>
      <w:r w:rsidRPr="007432F7">
        <w:rPr>
          <w:lang w:val="en-US"/>
        </w:rPr>
        <w:t>1.</w:t>
      </w:r>
      <w:r w:rsidRPr="007432F7">
        <w:rPr>
          <w:lang w:val="en-US"/>
        </w:rPr>
        <w:t> </w:t>
      </w:r>
      <w:r w:rsidRPr="007432F7">
        <w:rPr>
          <w:b/>
          <w:bCs/>
          <w:lang w:val="en-US"/>
        </w:rPr>
        <w:t xml:space="preserve">Supplier Search and Selection: </w:t>
      </w:r>
      <w:r w:rsidRPr="007432F7">
        <w:rPr>
          <w:lang w:val="en-US"/>
        </w:rPr>
        <w:t>We carefully select suppliers that meet your company's technical specifications, requirements, and requirements to ensure the delivery of high-quality goods tailored to your needs.</w:t>
      </w:r>
    </w:p>
    <w:p w14:paraId="06F65C12" w14:textId="5529F80B" w:rsidR="00673FED" w:rsidRPr="007432F7" w:rsidRDefault="00673FED" w:rsidP="00673FED">
      <w:pPr>
        <w:ind w:firstLine="709"/>
        <w:jc w:val="both"/>
        <w:rPr>
          <w:lang w:val="en-US"/>
        </w:rPr>
      </w:pPr>
      <w:r w:rsidRPr="007432F7">
        <w:rPr>
          <w:lang w:val="en-US"/>
        </w:rPr>
        <w:t>2.</w:t>
      </w:r>
      <w:r w:rsidRPr="007432F7">
        <w:rPr>
          <w:b/>
          <w:bCs/>
          <w:lang w:val="en-US"/>
        </w:rPr>
        <w:t> </w:t>
      </w:r>
      <w:r w:rsidRPr="007432F7">
        <w:rPr>
          <w:b/>
          <w:bCs/>
          <w:lang w:val="en-US"/>
        </w:rPr>
        <w:t xml:space="preserve">Stage-by-stage production and shipping control: </w:t>
      </w:r>
      <w:r w:rsidRPr="007432F7">
        <w:rPr>
          <w:lang w:val="en-US"/>
        </w:rPr>
        <w:t>Our experienced staff monitors all stages of production and shipping, including compliance with packaging and labeling requirements, as well as adherence to production and shipping deadlines, to ensure timely delivery of goods in perfect condition.</w:t>
      </w:r>
    </w:p>
    <w:p w14:paraId="3436DA7C" w14:textId="7AC96238" w:rsidR="00673FED" w:rsidRPr="007432F7" w:rsidRDefault="00673FED" w:rsidP="00673FED">
      <w:pPr>
        <w:ind w:firstLine="709"/>
        <w:jc w:val="both"/>
        <w:rPr>
          <w:lang w:val="en-US"/>
        </w:rPr>
      </w:pPr>
      <w:r w:rsidRPr="007432F7">
        <w:rPr>
          <w:lang w:val="en-US"/>
        </w:rPr>
        <w:t>3.</w:t>
      </w:r>
      <w:r w:rsidRPr="007432F7">
        <w:rPr>
          <w:lang w:val="en-US"/>
        </w:rPr>
        <w:t> </w:t>
      </w:r>
      <w:r w:rsidRPr="007432F7">
        <w:rPr>
          <w:b/>
          <w:bCs/>
          <w:lang w:val="en-US"/>
        </w:rPr>
        <w:t xml:space="preserve">Delivery Organization: </w:t>
      </w:r>
      <w:r w:rsidRPr="007432F7">
        <w:rPr>
          <w:lang w:val="en-US"/>
        </w:rPr>
        <w:t xml:space="preserve">We organize delivery of goods to your company anywhere in the Republic of Belarus, </w:t>
      </w:r>
      <w:proofErr w:type="gramStart"/>
      <w:r w:rsidRPr="007432F7">
        <w:rPr>
          <w:lang w:val="en-US"/>
        </w:rPr>
        <w:t>taking into account</w:t>
      </w:r>
      <w:proofErr w:type="gramEnd"/>
      <w:r w:rsidRPr="007432F7">
        <w:rPr>
          <w:lang w:val="en-US"/>
        </w:rPr>
        <w:t xml:space="preserve"> your preferences and transportation requirements.</w:t>
      </w:r>
    </w:p>
    <w:p w14:paraId="6D4DDC97" w14:textId="4FBEAF0F" w:rsidR="00673FED" w:rsidRPr="007432F7" w:rsidRDefault="00673FED" w:rsidP="00673FED">
      <w:pPr>
        <w:ind w:firstLine="709"/>
        <w:jc w:val="both"/>
        <w:rPr>
          <w:lang w:val="en-US"/>
        </w:rPr>
      </w:pPr>
      <w:r w:rsidRPr="007432F7">
        <w:rPr>
          <w:lang w:val="en-US"/>
        </w:rPr>
        <w:t>4.</w:t>
      </w:r>
      <w:r w:rsidRPr="007432F7">
        <w:rPr>
          <w:b/>
          <w:bCs/>
          <w:lang w:val="en-US"/>
        </w:rPr>
        <w:t> </w:t>
      </w:r>
      <w:r w:rsidRPr="007432F7">
        <w:rPr>
          <w:b/>
          <w:bCs/>
          <w:lang w:val="en-US"/>
        </w:rPr>
        <w:t xml:space="preserve">Information Support: </w:t>
      </w:r>
      <w:r w:rsidRPr="007432F7">
        <w:rPr>
          <w:lang w:val="en-US"/>
        </w:rPr>
        <w:t>Our agency provides ongoing information support throughout all stages of cooperation, from supplier search to product delivery. We also effectively handle complaints to ensure the resolution of any potential issues and the timely delivery of spare parts, if necessary.</w:t>
      </w:r>
    </w:p>
    <w:p w14:paraId="7E5FEC3D" w14:textId="77777777" w:rsidR="00673FED" w:rsidRPr="007432F7" w:rsidRDefault="00673FED" w:rsidP="00673FED">
      <w:pPr>
        <w:ind w:firstLine="709"/>
        <w:jc w:val="both"/>
        <w:rPr>
          <w:lang w:val="en-US"/>
        </w:rPr>
      </w:pPr>
      <w:r w:rsidRPr="007432F7">
        <w:rPr>
          <w:lang w:val="en-US"/>
        </w:rPr>
        <w:t>Overall, import services are an integral part of a successful import business. In today's increasingly global and competitive world, it's crucial to have a reliable partner capable of ensuring efficient and secure import deliveries. Professional consultations, assistance in finding and selecting high-quality suppliers, and import support and assistance make the procurement process efficient and secure. Receiving the help of a professional foreign trade agency minimizes risks and increases business profits.</w:t>
      </w:r>
    </w:p>
    <w:p w14:paraId="0DC6517E" w14:textId="77777777" w:rsidR="007432F7" w:rsidRPr="007432F7" w:rsidRDefault="00673FED" w:rsidP="00673FED">
      <w:pPr>
        <w:ind w:firstLine="709"/>
        <w:jc w:val="both"/>
        <w:rPr>
          <w:lang w:val="en-US"/>
        </w:rPr>
      </w:pPr>
      <w:r w:rsidRPr="007432F7">
        <w:rPr>
          <w:lang w:val="en-US"/>
        </w:rPr>
        <w:t>We strive for long-term partnerships with our clients, providing them with high-quality import services that allow them to focus on their core business. Contact us, and we will help you solve any import-related issues.</w:t>
      </w:r>
    </w:p>
    <w:p w14:paraId="5D16D8DB" w14:textId="77777777" w:rsidR="007432F7" w:rsidRPr="007432F7" w:rsidRDefault="007432F7" w:rsidP="007432F7">
      <w:pPr>
        <w:ind w:firstLine="709"/>
        <w:jc w:val="both"/>
        <w:rPr>
          <w:u w:val="single"/>
          <w:lang w:val="en-US"/>
        </w:rPr>
      </w:pPr>
      <w:r w:rsidRPr="007432F7">
        <w:rPr>
          <w:u w:val="single"/>
          <w:lang w:val="en-US"/>
        </w:rPr>
        <w:t>Contacts:</w:t>
      </w:r>
    </w:p>
    <w:p w14:paraId="508A2964" w14:textId="77777777" w:rsidR="007432F7" w:rsidRPr="007432F7" w:rsidRDefault="007432F7" w:rsidP="007432F7">
      <w:pPr>
        <w:ind w:firstLine="709"/>
        <w:jc w:val="both"/>
        <w:rPr>
          <w:lang w:val="en-US"/>
        </w:rPr>
      </w:pPr>
      <w:r w:rsidRPr="007432F7">
        <w:rPr>
          <w:lang w:val="en-US"/>
        </w:rPr>
        <w:t>Dmitry Avsiansky</w:t>
      </w:r>
    </w:p>
    <w:p w14:paraId="5F62C761" w14:textId="77777777" w:rsidR="007432F7" w:rsidRPr="007432F7" w:rsidRDefault="007432F7" w:rsidP="007432F7">
      <w:pPr>
        <w:ind w:firstLine="709"/>
        <w:jc w:val="both"/>
        <w:rPr>
          <w:lang w:val="en-US"/>
        </w:rPr>
      </w:pPr>
      <w:r w:rsidRPr="007432F7">
        <w:rPr>
          <w:lang w:val="en-US"/>
        </w:rPr>
        <w:t>+375172894720</w:t>
      </w:r>
    </w:p>
    <w:p w14:paraId="591B373B" w14:textId="6B87BD36" w:rsidR="009C063A" w:rsidRPr="007432F7" w:rsidRDefault="007432F7" w:rsidP="007432F7">
      <w:pPr>
        <w:ind w:firstLine="709"/>
        <w:jc w:val="both"/>
        <w:rPr>
          <w:lang w:val="en-US"/>
        </w:rPr>
      </w:pPr>
      <w:r w:rsidRPr="007432F7">
        <w:rPr>
          <w:lang w:val="en-US"/>
        </w:rPr>
        <w:t>avsiansky.d@eximagency.by</w:t>
      </w:r>
      <w:bookmarkStart w:id="0" w:name="_GoBack"/>
      <w:bookmarkEnd w:id="0"/>
    </w:p>
    <w:sectPr w:rsidR="009C063A" w:rsidRPr="007432F7" w:rsidSect="00D97E3B">
      <w:pgSz w:w="11906" w:h="16838"/>
      <w:pgMar w:top="1134" w:right="567" w:bottom="1134" w:left="1701"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C3259"/>
    <w:multiLevelType w:val="multilevel"/>
    <w:tmpl w:val="75C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179C6"/>
    <w:multiLevelType w:val="multilevel"/>
    <w:tmpl w:val="F91E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66"/>
    <w:rsid w:val="002702F0"/>
    <w:rsid w:val="004218BF"/>
    <w:rsid w:val="004F2F94"/>
    <w:rsid w:val="00673FED"/>
    <w:rsid w:val="007432F7"/>
    <w:rsid w:val="00924C66"/>
    <w:rsid w:val="009C063A"/>
    <w:rsid w:val="00A63603"/>
    <w:rsid w:val="00B33258"/>
    <w:rsid w:val="00D97E3B"/>
    <w:rsid w:val="00F730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E5BB"/>
  <w15:chartTrackingRefBased/>
  <w15:docId w15:val="{BC1F4427-DBB5-460E-893B-81EAAC7E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02F0"/>
    <w:rPr>
      <w:color w:val="0563C1" w:themeColor="hyperlink"/>
      <w:u w:val="single"/>
    </w:rPr>
  </w:style>
  <w:style w:type="character" w:styleId="a4">
    <w:name w:val="Unresolved Mention"/>
    <w:basedOn w:val="a0"/>
    <w:uiPriority w:val="99"/>
    <w:semiHidden/>
    <w:unhideWhenUsed/>
    <w:rsid w:val="002702F0"/>
    <w:rPr>
      <w:color w:val="605E5C"/>
      <w:shd w:val="clear" w:color="auto" w:fill="E1DFDD"/>
    </w:rPr>
  </w:style>
  <w:style w:type="paragraph" w:styleId="a5">
    <w:name w:val="Normal (Web)"/>
    <w:basedOn w:val="a"/>
    <w:uiPriority w:val="99"/>
    <w:semiHidden/>
    <w:unhideWhenUsed/>
    <w:rsid w:val="009C06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7894">
      <w:bodyDiv w:val="1"/>
      <w:marLeft w:val="0"/>
      <w:marRight w:val="0"/>
      <w:marTop w:val="0"/>
      <w:marBottom w:val="0"/>
      <w:divBdr>
        <w:top w:val="none" w:sz="0" w:space="0" w:color="auto"/>
        <w:left w:val="none" w:sz="0" w:space="0" w:color="auto"/>
        <w:bottom w:val="none" w:sz="0" w:space="0" w:color="auto"/>
        <w:right w:val="none" w:sz="0" w:space="0" w:color="auto"/>
      </w:divBdr>
      <w:divsChild>
        <w:div w:id="268245677">
          <w:marLeft w:val="0"/>
          <w:marRight w:val="0"/>
          <w:marTop w:val="450"/>
          <w:marBottom w:val="0"/>
          <w:divBdr>
            <w:top w:val="none" w:sz="0" w:space="0" w:color="auto"/>
            <w:left w:val="none" w:sz="0" w:space="0" w:color="auto"/>
            <w:bottom w:val="none" w:sz="0" w:space="0" w:color="auto"/>
            <w:right w:val="none" w:sz="0" w:space="0" w:color="auto"/>
          </w:divBdr>
        </w:div>
      </w:divsChild>
    </w:div>
    <w:div w:id="230508909">
      <w:bodyDiv w:val="1"/>
      <w:marLeft w:val="0"/>
      <w:marRight w:val="0"/>
      <w:marTop w:val="0"/>
      <w:marBottom w:val="0"/>
      <w:divBdr>
        <w:top w:val="none" w:sz="0" w:space="0" w:color="auto"/>
        <w:left w:val="none" w:sz="0" w:space="0" w:color="auto"/>
        <w:bottom w:val="none" w:sz="0" w:space="0" w:color="auto"/>
        <w:right w:val="none" w:sz="0" w:space="0" w:color="auto"/>
      </w:divBdr>
      <w:divsChild>
        <w:div w:id="110170715">
          <w:marLeft w:val="0"/>
          <w:marRight w:val="0"/>
          <w:marTop w:val="0"/>
          <w:marBottom w:val="0"/>
          <w:divBdr>
            <w:top w:val="none" w:sz="0" w:space="0" w:color="auto"/>
            <w:left w:val="none" w:sz="0" w:space="0" w:color="auto"/>
            <w:bottom w:val="none" w:sz="0" w:space="0" w:color="auto"/>
            <w:right w:val="none" w:sz="0" w:space="0" w:color="auto"/>
          </w:divBdr>
        </w:div>
        <w:div w:id="1256671451">
          <w:marLeft w:val="0"/>
          <w:marRight w:val="0"/>
          <w:marTop w:val="180"/>
          <w:marBottom w:val="0"/>
          <w:divBdr>
            <w:top w:val="none" w:sz="0" w:space="0" w:color="auto"/>
            <w:left w:val="none" w:sz="0" w:space="0" w:color="auto"/>
            <w:bottom w:val="none" w:sz="0" w:space="0" w:color="auto"/>
            <w:right w:val="none" w:sz="0" w:space="0" w:color="auto"/>
          </w:divBdr>
          <w:divsChild>
            <w:div w:id="244724346">
              <w:marLeft w:val="0"/>
              <w:marRight w:val="0"/>
              <w:marTop w:val="0"/>
              <w:marBottom w:val="0"/>
              <w:divBdr>
                <w:top w:val="none" w:sz="0" w:space="0" w:color="auto"/>
                <w:left w:val="none" w:sz="0" w:space="0" w:color="auto"/>
                <w:bottom w:val="none" w:sz="0" w:space="0" w:color="auto"/>
                <w:right w:val="none" w:sz="0" w:space="0" w:color="auto"/>
              </w:divBdr>
            </w:div>
            <w:div w:id="7950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7296">
      <w:bodyDiv w:val="1"/>
      <w:marLeft w:val="0"/>
      <w:marRight w:val="0"/>
      <w:marTop w:val="0"/>
      <w:marBottom w:val="0"/>
      <w:divBdr>
        <w:top w:val="none" w:sz="0" w:space="0" w:color="auto"/>
        <w:left w:val="none" w:sz="0" w:space="0" w:color="auto"/>
        <w:bottom w:val="none" w:sz="0" w:space="0" w:color="auto"/>
        <w:right w:val="none" w:sz="0" w:space="0" w:color="auto"/>
      </w:divBdr>
    </w:div>
    <w:div w:id="856424990">
      <w:bodyDiv w:val="1"/>
      <w:marLeft w:val="0"/>
      <w:marRight w:val="0"/>
      <w:marTop w:val="0"/>
      <w:marBottom w:val="0"/>
      <w:divBdr>
        <w:top w:val="none" w:sz="0" w:space="0" w:color="auto"/>
        <w:left w:val="none" w:sz="0" w:space="0" w:color="auto"/>
        <w:bottom w:val="none" w:sz="0" w:space="0" w:color="auto"/>
        <w:right w:val="none" w:sz="0" w:space="0" w:color="auto"/>
      </w:divBdr>
      <w:divsChild>
        <w:div w:id="1802918546">
          <w:marLeft w:val="0"/>
          <w:marRight w:val="0"/>
          <w:marTop w:val="450"/>
          <w:marBottom w:val="0"/>
          <w:divBdr>
            <w:top w:val="none" w:sz="0" w:space="0" w:color="auto"/>
            <w:left w:val="none" w:sz="0" w:space="0" w:color="auto"/>
            <w:bottom w:val="none" w:sz="0" w:space="0" w:color="auto"/>
            <w:right w:val="none" w:sz="0" w:space="0" w:color="auto"/>
          </w:divBdr>
        </w:div>
      </w:divsChild>
    </w:div>
    <w:div w:id="1015424308">
      <w:bodyDiv w:val="1"/>
      <w:marLeft w:val="0"/>
      <w:marRight w:val="0"/>
      <w:marTop w:val="0"/>
      <w:marBottom w:val="0"/>
      <w:divBdr>
        <w:top w:val="none" w:sz="0" w:space="0" w:color="auto"/>
        <w:left w:val="none" w:sz="0" w:space="0" w:color="auto"/>
        <w:bottom w:val="none" w:sz="0" w:space="0" w:color="auto"/>
        <w:right w:val="none" w:sz="0" w:space="0" w:color="auto"/>
      </w:divBdr>
    </w:div>
    <w:div w:id="1503810430">
      <w:bodyDiv w:val="1"/>
      <w:marLeft w:val="0"/>
      <w:marRight w:val="0"/>
      <w:marTop w:val="0"/>
      <w:marBottom w:val="0"/>
      <w:divBdr>
        <w:top w:val="none" w:sz="0" w:space="0" w:color="auto"/>
        <w:left w:val="none" w:sz="0" w:space="0" w:color="auto"/>
        <w:bottom w:val="none" w:sz="0" w:space="0" w:color="auto"/>
        <w:right w:val="none" w:sz="0" w:space="0" w:color="auto"/>
      </w:divBdr>
    </w:div>
    <w:div w:id="1634287550">
      <w:bodyDiv w:val="1"/>
      <w:marLeft w:val="0"/>
      <w:marRight w:val="0"/>
      <w:marTop w:val="0"/>
      <w:marBottom w:val="0"/>
      <w:divBdr>
        <w:top w:val="none" w:sz="0" w:space="0" w:color="auto"/>
        <w:left w:val="none" w:sz="0" w:space="0" w:color="auto"/>
        <w:bottom w:val="none" w:sz="0" w:space="0" w:color="auto"/>
        <w:right w:val="none" w:sz="0" w:space="0" w:color="auto"/>
      </w:divBdr>
      <w:divsChild>
        <w:div w:id="1630894216">
          <w:marLeft w:val="0"/>
          <w:marRight w:val="0"/>
          <w:marTop w:val="0"/>
          <w:marBottom w:val="0"/>
          <w:divBdr>
            <w:top w:val="none" w:sz="0" w:space="0" w:color="auto"/>
            <w:left w:val="none" w:sz="0" w:space="0" w:color="auto"/>
            <w:bottom w:val="none" w:sz="0" w:space="0" w:color="auto"/>
            <w:right w:val="none" w:sz="0" w:space="0" w:color="auto"/>
          </w:divBdr>
        </w:div>
        <w:div w:id="695470300">
          <w:marLeft w:val="0"/>
          <w:marRight w:val="0"/>
          <w:marTop w:val="180"/>
          <w:marBottom w:val="0"/>
          <w:divBdr>
            <w:top w:val="none" w:sz="0" w:space="0" w:color="auto"/>
            <w:left w:val="none" w:sz="0" w:space="0" w:color="auto"/>
            <w:bottom w:val="none" w:sz="0" w:space="0" w:color="auto"/>
            <w:right w:val="none" w:sz="0" w:space="0" w:color="auto"/>
          </w:divBdr>
          <w:divsChild>
            <w:div w:id="1725136629">
              <w:marLeft w:val="0"/>
              <w:marRight w:val="0"/>
              <w:marTop w:val="0"/>
              <w:marBottom w:val="0"/>
              <w:divBdr>
                <w:top w:val="none" w:sz="0" w:space="0" w:color="auto"/>
                <w:left w:val="none" w:sz="0" w:space="0" w:color="auto"/>
                <w:bottom w:val="none" w:sz="0" w:space="0" w:color="auto"/>
                <w:right w:val="none" w:sz="0" w:space="0" w:color="auto"/>
              </w:divBdr>
            </w:div>
            <w:div w:id="6912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EMB</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Diplomat3</dc:creator>
  <cp:keywords/>
  <dc:description/>
  <cp:lastModifiedBy>Diplomat3</cp:lastModifiedBy>
  <cp:revision>3</cp:revision>
  <dcterms:created xsi:type="dcterms:W3CDTF">2026-01-08T07:33:00Z</dcterms:created>
  <dcterms:modified xsi:type="dcterms:W3CDTF">2026-01-08T07:51:00Z</dcterms:modified>
</cp:coreProperties>
</file>